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816F" w14:textId="77777777" w:rsidR="00486F9A" w:rsidRDefault="002B4697" w:rsidP="002B4697">
      <w:pPr>
        <w:spacing w:line="360" w:lineRule="auto"/>
        <w:contextualSpacing/>
        <w:rPr>
          <w:rFonts w:ascii="仿宋" w:eastAsia="仿宋" w:hAnsi="仿宋"/>
          <w:b/>
          <w:bCs/>
          <w:sz w:val="24"/>
        </w:rPr>
      </w:pPr>
      <w:r w:rsidRPr="009C56E7">
        <w:rPr>
          <w:rFonts w:ascii="仿宋" w:eastAsia="仿宋" w:hAnsi="仿宋" w:hint="eastAsia"/>
          <w:b/>
          <w:bCs/>
          <w:sz w:val="24"/>
        </w:rPr>
        <w:t>附件1</w:t>
      </w:r>
    </w:p>
    <w:p w14:paraId="2A122635" w14:textId="3E143322" w:rsidR="002B4697" w:rsidRPr="00486F9A" w:rsidRDefault="002B4697" w:rsidP="00486F9A">
      <w:pPr>
        <w:spacing w:line="360" w:lineRule="auto"/>
        <w:contextualSpacing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486F9A"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1F423E" w:rsidRPr="00486F9A">
        <w:rPr>
          <w:rFonts w:ascii="黑体" w:eastAsia="黑体" w:hAnsi="黑体" w:hint="eastAsia"/>
          <w:b/>
          <w:bCs/>
          <w:sz w:val="32"/>
          <w:szCs w:val="32"/>
        </w:rPr>
        <w:t>校企</w:t>
      </w:r>
      <w:r w:rsidRPr="00486F9A">
        <w:rPr>
          <w:rFonts w:ascii="黑体" w:eastAsia="黑体" w:hAnsi="黑体" w:hint="eastAsia"/>
          <w:b/>
          <w:bCs/>
          <w:sz w:val="32"/>
          <w:szCs w:val="32"/>
        </w:rPr>
        <w:t>联合培养</w:t>
      </w:r>
      <w:r w:rsidR="001F423E" w:rsidRPr="00486F9A">
        <w:rPr>
          <w:rFonts w:ascii="黑体" w:eastAsia="黑体" w:hAnsi="黑体" w:hint="eastAsia"/>
          <w:b/>
          <w:bCs/>
          <w:sz w:val="32"/>
          <w:szCs w:val="32"/>
        </w:rPr>
        <w:t>工程</w:t>
      </w:r>
      <w:proofErr w:type="gramStart"/>
      <w:r w:rsidR="001F423E" w:rsidRPr="00486F9A">
        <w:rPr>
          <w:rFonts w:ascii="黑体" w:eastAsia="黑体" w:hAnsi="黑体" w:hint="eastAsia"/>
          <w:b/>
          <w:bCs/>
          <w:sz w:val="32"/>
          <w:szCs w:val="32"/>
        </w:rPr>
        <w:t>硕</w:t>
      </w:r>
      <w:proofErr w:type="gramEnd"/>
      <w:r w:rsidR="001F423E" w:rsidRPr="00486F9A">
        <w:rPr>
          <w:rFonts w:ascii="黑体" w:eastAsia="黑体" w:hAnsi="黑体" w:hint="eastAsia"/>
          <w:b/>
          <w:bCs/>
          <w:sz w:val="32"/>
          <w:szCs w:val="32"/>
        </w:rPr>
        <w:t>博士</w:t>
      </w:r>
      <w:r w:rsidRPr="00486F9A"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486F9A" w:rsidRPr="00486F9A">
        <w:rPr>
          <w:rFonts w:ascii="黑体" w:eastAsia="黑体" w:hAnsi="黑体" w:hint="eastAsia"/>
          <w:b/>
          <w:bCs/>
          <w:sz w:val="32"/>
          <w:szCs w:val="32"/>
        </w:rPr>
        <w:t>专项</w:t>
      </w:r>
      <w:proofErr w:type="gramStart"/>
      <w:r w:rsidR="00D570B9" w:rsidRPr="00486F9A">
        <w:rPr>
          <w:rFonts w:ascii="黑体" w:eastAsia="黑体" w:hAnsi="黑体" w:hint="eastAsia"/>
          <w:b/>
          <w:bCs/>
          <w:sz w:val="32"/>
          <w:szCs w:val="32"/>
        </w:rPr>
        <w:t>推免计划</w:t>
      </w:r>
      <w:proofErr w:type="gramEnd"/>
      <w:r w:rsidRPr="00486F9A">
        <w:rPr>
          <w:rFonts w:ascii="黑体" w:eastAsia="黑体" w:hAnsi="黑体" w:hint="eastAsia"/>
          <w:b/>
          <w:bCs/>
          <w:sz w:val="32"/>
          <w:szCs w:val="32"/>
        </w:rPr>
        <w:t>简介</w:t>
      </w:r>
    </w:p>
    <w:p w14:paraId="0054BA0D" w14:textId="77777777" w:rsidR="00486F9A" w:rsidRDefault="00486F9A" w:rsidP="001F423E">
      <w:pPr>
        <w:spacing w:line="360" w:lineRule="auto"/>
        <w:ind w:firstLineChars="200" w:firstLine="482"/>
        <w:contextualSpacing/>
        <w:rPr>
          <w:rFonts w:ascii="仿宋" w:eastAsia="仿宋" w:hAnsi="仿宋"/>
          <w:b/>
          <w:bCs/>
          <w:sz w:val="24"/>
        </w:rPr>
      </w:pPr>
    </w:p>
    <w:p w14:paraId="054AB5D1" w14:textId="1D2A7199" w:rsidR="00373B40" w:rsidRPr="00373B40" w:rsidRDefault="00373B40" w:rsidP="001F423E">
      <w:pPr>
        <w:spacing w:line="360" w:lineRule="auto"/>
        <w:ind w:firstLineChars="200" w:firstLine="482"/>
        <w:contextualSpacing/>
        <w:rPr>
          <w:rFonts w:ascii="仿宋" w:eastAsia="仿宋" w:hAnsi="仿宋" w:hint="eastAsia"/>
          <w:b/>
          <w:bCs/>
          <w:sz w:val="24"/>
        </w:rPr>
      </w:pPr>
      <w:r w:rsidRPr="00373B40">
        <w:rPr>
          <w:rFonts w:ascii="仿宋" w:eastAsia="仿宋" w:hAnsi="仿宋" w:hint="eastAsia"/>
          <w:b/>
          <w:bCs/>
          <w:sz w:val="24"/>
        </w:rPr>
        <w:t>一、专项提出背景</w:t>
      </w:r>
    </w:p>
    <w:p w14:paraId="1550950D" w14:textId="01C8895F" w:rsidR="005B33A2" w:rsidRPr="009C56E7" w:rsidRDefault="001F423E" w:rsidP="001F423E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习近平总书记在中央人才工作会议上强调，要把建设战略人才力量作为重中之重来抓。卓越工程师是战略人才力量的重要组成部分</w:t>
      </w:r>
      <w:r w:rsidR="00373B40">
        <w:rPr>
          <w:rFonts w:ascii="仿宋" w:eastAsia="仿宋" w:hAnsi="仿宋" w:hint="eastAsia"/>
          <w:sz w:val="24"/>
        </w:rPr>
        <w:t>，</w:t>
      </w:r>
      <w:r w:rsidR="005B33A2" w:rsidRPr="009C56E7">
        <w:rPr>
          <w:rFonts w:ascii="仿宋" w:eastAsia="仿宋" w:hAnsi="仿宋" w:hint="eastAsia"/>
          <w:sz w:val="24"/>
        </w:rPr>
        <w:t>为落实领导人的讲话精神，</w:t>
      </w:r>
      <w:r w:rsidR="00A075E1">
        <w:rPr>
          <w:rFonts w:ascii="仿宋" w:eastAsia="仿宋" w:hAnsi="仿宋" w:hint="eastAsia"/>
          <w:sz w:val="24"/>
        </w:rPr>
        <w:t>国家有关部委</w:t>
      </w:r>
      <w:r w:rsidR="00B71C64" w:rsidRPr="009C56E7">
        <w:rPr>
          <w:rFonts w:ascii="仿宋" w:eastAsia="仿宋" w:hAnsi="仿宋" w:hint="eastAsia"/>
          <w:sz w:val="24"/>
        </w:rPr>
        <w:t>按照突出重点、试行先行的原则，提出并实施工程</w:t>
      </w:r>
      <w:proofErr w:type="gramStart"/>
      <w:r w:rsidR="00B71C64" w:rsidRPr="009C56E7">
        <w:rPr>
          <w:rFonts w:ascii="仿宋" w:eastAsia="仿宋" w:hAnsi="仿宋" w:hint="eastAsia"/>
          <w:sz w:val="24"/>
        </w:rPr>
        <w:t>硕</w:t>
      </w:r>
      <w:proofErr w:type="gramEnd"/>
      <w:r w:rsidR="00B71C64" w:rsidRPr="009C56E7">
        <w:rPr>
          <w:rFonts w:ascii="仿宋" w:eastAsia="仿宋" w:hAnsi="仿宋" w:hint="eastAsia"/>
          <w:sz w:val="24"/>
        </w:rPr>
        <w:t>博士培养改革专项试点方案。</w:t>
      </w:r>
    </w:p>
    <w:p w14:paraId="4F72C660" w14:textId="13AEE43B" w:rsidR="00EB4575" w:rsidRPr="0038312F" w:rsidRDefault="00373B40" w:rsidP="001F423E">
      <w:pPr>
        <w:spacing w:line="360" w:lineRule="auto"/>
        <w:ind w:firstLineChars="200" w:firstLine="482"/>
        <w:contextualSpacing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</w:t>
      </w:r>
      <w:r w:rsidR="00ED5589" w:rsidRPr="0038312F">
        <w:rPr>
          <w:rFonts w:ascii="仿宋" w:eastAsia="仿宋" w:hAnsi="仿宋" w:hint="eastAsia"/>
          <w:b/>
          <w:bCs/>
          <w:sz w:val="24"/>
        </w:rPr>
        <w:t>、</w:t>
      </w:r>
      <w:r w:rsidR="00EB4575" w:rsidRPr="0038312F">
        <w:rPr>
          <w:rFonts w:ascii="仿宋" w:eastAsia="仿宋" w:hAnsi="仿宋" w:hint="eastAsia"/>
          <w:b/>
          <w:bCs/>
          <w:sz w:val="24"/>
        </w:rPr>
        <w:t>宗旨和</w:t>
      </w:r>
      <w:r w:rsidR="00EB44B1" w:rsidRPr="0038312F">
        <w:rPr>
          <w:rFonts w:ascii="仿宋" w:eastAsia="仿宋" w:hAnsi="仿宋" w:hint="eastAsia"/>
          <w:b/>
          <w:bCs/>
          <w:sz w:val="24"/>
        </w:rPr>
        <w:t>要求</w:t>
      </w:r>
    </w:p>
    <w:p w14:paraId="013122A0" w14:textId="4C3A45BE" w:rsidR="00EB44B1" w:rsidRPr="009C56E7" w:rsidRDefault="00EB4575" w:rsidP="001F423E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专项试点旨在调动高校和企业两个积极性，促进产学研深度融合，提高工程</w:t>
      </w:r>
      <w:proofErr w:type="gramStart"/>
      <w:r w:rsidRPr="009C56E7">
        <w:rPr>
          <w:rFonts w:ascii="仿宋" w:eastAsia="仿宋" w:hAnsi="仿宋" w:hint="eastAsia"/>
          <w:sz w:val="24"/>
        </w:rPr>
        <w:t>硕</w:t>
      </w:r>
      <w:proofErr w:type="gramEnd"/>
      <w:r w:rsidRPr="009C56E7">
        <w:rPr>
          <w:rFonts w:ascii="仿宋" w:eastAsia="仿宋" w:hAnsi="仿宋" w:hint="eastAsia"/>
          <w:sz w:val="24"/>
        </w:rPr>
        <w:t>博士培养质量，专项</w:t>
      </w:r>
      <w:proofErr w:type="gramStart"/>
      <w:r w:rsidR="00373B40">
        <w:rPr>
          <w:rFonts w:ascii="仿宋" w:eastAsia="仿宋" w:hAnsi="仿宋" w:hint="eastAsia"/>
          <w:sz w:val="24"/>
        </w:rPr>
        <w:t>推免计划</w:t>
      </w:r>
      <w:proofErr w:type="gramEnd"/>
      <w:r w:rsidRPr="009C56E7">
        <w:rPr>
          <w:rFonts w:ascii="仿宋" w:eastAsia="仿宋" w:hAnsi="仿宋" w:hint="eastAsia"/>
          <w:sz w:val="24"/>
        </w:rPr>
        <w:t>分为工程硕士和</w:t>
      </w:r>
      <w:proofErr w:type="gramStart"/>
      <w:r w:rsidRPr="009C56E7">
        <w:rPr>
          <w:rFonts w:ascii="仿宋" w:eastAsia="仿宋" w:hAnsi="仿宋" w:hint="eastAsia"/>
          <w:sz w:val="24"/>
        </w:rPr>
        <w:t>工程直博两个</w:t>
      </w:r>
      <w:proofErr w:type="gramEnd"/>
      <w:r w:rsidRPr="009C56E7">
        <w:rPr>
          <w:rFonts w:ascii="仿宋" w:eastAsia="仿宋" w:hAnsi="仿宋" w:hint="eastAsia"/>
          <w:sz w:val="24"/>
        </w:rPr>
        <w:t>项目。</w:t>
      </w:r>
    </w:p>
    <w:p w14:paraId="550A0E1E" w14:textId="77777777" w:rsidR="002B4697" w:rsidRPr="009C56E7" w:rsidRDefault="00EB44B1" w:rsidP="00EB44B1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——联合培养。改变过去产学脱节、专业学位和学术学位培养同质化的做法，高校和企业、国家实验室、科研院所、产业园区共同承担培养工作。</w:t>
      </w:r>
    </w:p>
    <w:p w14:paraId="7DCC855D" w14:textId="77777777" w:rsidR="00EB44B1" w:rsidRPr="009C56E7" w:rsidRDefault="00EB44B1" w:rsidP="00EB44B1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——一线实践。改变学生实习不实、不深入工程一线、上手操作机会少的做法，实行工学交替模式，把工程实践有机嵌入学生培养全过程。</w:t>
      </w:r>
    </w:p>
    <w:p w14:paraId="2A253EBE" w14:textId="77777777" w:rsidR="00EB44B1" w:rsidRPr="009C56E7" w:rsidRDefault="00EB44B1" w:rsidP="00EB44B1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——项目依托。改变学生实践接触不到真问题、参与不了真课题的情况，把学生纳入工程攻关一线团组，在导师（组）带领下攻坚克难，提高能力。</w:t>
      </w:r>
    </w:p>
    <w:p w14:paraId="71E4BF89" w14:textId="77777777" w:rsidR="00EB44B1" w:rsidRPr="009C56E7" w:rsidRDefault="00EB44B1" w:rsidP="00EB44B1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——</w:t>
      </w:r>
      <w:r w:rsidR="003125A4" w:rsidRPr="009C56E7">
        <w:rPr>
          <w:rFonts w:ascii="仿宋" w:eastAsia="仿宋" w:hAnsi="仿宋" w:hint="eastAsia"/>
          <w:sz w:val="24"/>
        </w:rPr>
        <w:t>成果导向。改变“唯论文”倾向，把工程新技术研究、重大工程设计、新产品或新装置研制作为毕业和学位授予的重要依据。</w:t>
      </w:r>
    </w:p>
    <w:p w14:paraId="6F94D3AB" w14:textId="5299E886" w:rsidR="00ED5589" w:rsidRPr="009C56E7" w:rsidRDefault="00ED5589" w:rsidP="002B4697">
      <w:pPr>
        <w:spacing w:line="360" w:lineRule="auto"/>
        <w:contextualSpacing/>
        <w:rPr>
          <w:rFonts w:ascii="仿宋" w:eastAsia="仿宋" w:hAnsi="仿宋" w:hint="eastAsia"/>
          <w:b/>
          <w:bCs/>
          <w:sz w:val="24"/>
        </w:rPr>
      </w:pPr>
      <w:r w:rsidRPr="009C56E7">
        <w:rPr>
          <w:rFonts w:ascii="仿宋" w:eastAsia="仿宋" w:hAnsi="仿宋" w:hint="eastAsia"/>
          <w:sz w:val="24"/>
        </w:rPr>
        <w:t xml:space="preserve"> </w:t>
      </w:r>
      <w:r w:rsidRPr="009C56E7">
        <w:rPr>
          <w:rFonts w:ascii="仿宋" w:eastAsia="仿宋" w:hAnsi="仿宋"/>
          <w:sz w:val="24"/>
        </w:rPr>
        <w:t xml:space="preserve">   </w:t>
      </w:r>
      <w:r w:rsidR="00373B40">
        <w:rPr>
          <w:rFonts w:ascii="仿宋" w:eastAsia="仿宋" w:hAnsi="仿宋" w:hint="eastAsia"/>
          <w:b/>
          <w:bCs/>
          <w:sz w:val="24"/>
        </w:rPr>
        <w:t>三</w:t>
      </w:r>
      <w:r w:rsidRPr="009C56E7">
        <w:rPr>
          <w:rFonts w:ascii="仿宋" w:eastAsia="仿宋" w:hAnsi="仿宋" w:hint="eastAsia"/>
          <w:b/>
          <w:bCs/>
          <w:sz w:val="24"/>
        </w:rPr>
        <w:t>、试点范围及条件</w:t>
      </w:r>
    </w:p>
    <w:p w14:paraId="3B892C5A" w14:textId="77777777" w:rsidR="00ED5589" w:rsidRPr="009C56E7" w:rsidRDefault="00ED5589" w:rsidP="00CF4488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试点高校主要条件为：有相关硕士或博士专业学位授予权</w:t>
      </w:r>
      <w:proofErr w:type="gramStart"/>
      <w:r w:rsidRPr="009C56E7">
        <w:rPr>
          <w:rFonts w:ascii="仿宋" w:eastAsia="仿宋" w:hAnsi="仿宋" w:hint="eastAsia"/>
          <w:sz w:val="24"/>
        </w:rPr>
        <w:t>及推免资格</w:t>
      </w:r>
      <w:proofErr w:type="gramEnd"/>
      <w:r w:rsidRPr="009C56E7">
        <w:rPr>
          <w:rFonts w:ascii="仿宋" w:eastAsia="仿宋" w:hAnsi="仿宋" w:hint="eastAsia"/>
          <w:sz w:val="24"/>
        </w:rPr>
        <w:t>，在</w:t>
      </w:r>
      <w:r w:rsidR="00644B72" w:rsidRPr="009C56E7">
        <w:rPr>
          <w:rFonts w:ascii="仿宋" w:eastAsia="仿宋" w:hAnsi="仿宋" w:hint="eastAsia"/>
          <w:sz w:val="24"/>
        </w:rPr>
        <w:t>学科建设、人才培养、科学研究和服务行业人才需求等方面贡献突出，师资力量雄厚，在卓越工程师教育培养计划实施、工程</w:t>
      </w:r>
      <w:proofErr w:type="gramStart"/>
      <w:r w:rsidR="00644B72" w:rsidRPr="009C56E7">
        <w:rPr>
          <w:rFonts w:ascii="仿宋" w:eastAsia="仿宋" w:hAnsi="仿宋" w:hint="eastAsia"/>
          <w:sz w:val="24"/>
        </w:rPr>
        <w:t>硕</w:t>
      </w:r>
      <w:proofErr w:type="gramEnd"/>
      <w:r w:rsidR="00644B72" w:rsidRPr="009C56E7">
        <w:rPr>
          <w:rFonts w:ascii="仿宋" w:eastAsia="仿宋" w:hAnsi="仿宋" w:hint="eastAsia"/>
          <w:sz w:val="24"/>
        </w:rPr>
        <w:t>博士培养经验丰富、特色优势突出、产学研融合成果丰硕等。</w:t>
      </w:r>
    </w:p>
    <w:p w14:paraId="18773B76" w14:textId="77777777" w:rsidR="00644B72" w:rsidRPr="009C56E7" w:rsidRDefault="00644B72" w:rsidP="00CF4488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试点企业主要条件为：代表本行业工程技术先进水平，具备联合培养工程</w:t>
      </w:r>
      <w:proofErr w:type="gramStart"/>
      <w:r w:rsidRPr="009C56E7">
        <w:rPr>
          <w:rFonts w:ascii="仿宋" w:eastAsia="仿宋" w:hAnsi="仿宋" w:hint="eastAsia"/>
          <w:sz w:val="24"/>
        </w:rPr>
        <w:t>硕</w:t>
      </w:r>
      <w:proofErr w:type="gramEnd"/>
      <w:r w:rsidRPr="009C56E7">
        <w:rPr>
          <w:rFonts w:ascii="仿宋" w:eastAsia="仿宋" w:hAnsi="仿宋" w:hint="eastAsia"/>
          <w:sz w:val="24"/>
        </w:rPr>
        <w:t>博士所需的重大工程、科研项目、企业导师、条件保障等。</w:t>
      </w:r>
    </w:p>
    <w:p w14:paraId="1B646EBF" w14:textId="77777777" w:rsidR="0038312F" w:rsidRDefault="00027085" w:rsidP="0038312F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双导师（组）：业务精湛、学养深厚、作风一流，热心育人工作。</w:t>
      </w:r>
    </w:p>
    <w:p w14:paraId="0081D8BA" w14:textId="2C8C3401" w:rsidR="0038312F" w:rsidRPr="0038312F" w:rsidRDefault="0038312F" w:rsidP="0038312F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38312F">
        <w:rPr>
          <w:rFonts w:ascii="仿宋" w:eastAsia="仿宋" w:hAnsi="仿宋" w:hint="eastAsia"/>
          <w:sz w:val="24"/>
        </w:rPr>
        <w:t>学校导师</w:t>
      </w:r>
      <w:r>
        <w:rPr>
          <w:rFonts w:ascii="仿宋" w:eastAsia="仿宋" w:hAnsi="仿宋" w:hint="eastAsia"/>
          <w:sz w:val="24"/>
        </w:rPr>
        <w:t>：</w:t>
      </w:r>
      <w:r w:rsidRPr="0038312F">
        <w:rPr>
          <w:rFonts w:ascii="仿宋" w:eastAsia="仿宋" w:hAnsi="仿宋" w:hint="eastAsia"/>
          <w:sz w:val="24"/>
        </w:rPr>
        <w:t>具有较强的理学功底,扎实的工程理论基础，较高的工程专业技术水平，有</w:t>
      </w:r>
      <w:r>
        <w:rPr>
          <w:rFonts w:ascii="仿宋" w:eastAsia="仿宋" w:hAnsi="仿宋" w:hint="eastAsia"/>
          <w:sz w:val="24"/>
        </w:rPr>
        <w:t>丰富的</w:t>
      </w:r>
      <w:r w:rsidRPr="0038312F">
        <w:rPr>
          <w:rFonts w:ascii="仿宋" w:eastAsia="仿宋" w:hAnsi="仿宋" w:hint="eastAsia"/>
          <w:sz w:val="24"/>
        </w:rPr>
        <w:t>工程实践经历和博士研究生培养经验，了解所在专业领域国际最新发展情况。原则上应具有副教授以上职称，对于参与过国际国内重大工程项目的，优先考虑。学校导师重点负责指导研究生的课程学习、毕业设计或学位论文工作涉及的科学研究内容。</w:t>
      </w:r>
    </w:p>
    <w:p w14:paraId="3130CB46" w14:textId="2CF529EE" w:rsidR="00027085" w:rsidRPr="009C56E7" w:rsidRDefault="0038312F" w:rsidP="0038312F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38312F">
        <w:rPr>
          <w:rFonts w:ascii="仿宋" w:eastAsia="仿宋" w:hAnsi="仿宋" w:hint="eastAsia"/>
          <w:sz w:val="24"/>
        </w:rPr>
        <w:lastRenderedPageBreak/>
        <w:t>企业导师</w:t>
      </w:r>
      <w:r>
        <w:rPr>
          <w:rFonts w:ascii="仿宋" w:eastAsia="仿宋" w:hAnsi="仿宋" w:hint="eastAsia"/>
          <w:sz w:val="24"/>
        </w:rPr>
        <w:t>：</w:t>
      </w:r>
      <w:r w:rsidRPr="0038312F">
        <w:rPr>
          <w:rFonts w:ascii="仿宋" w:eastAsia="仿宋" w:hAnsi="仿宋" w:hint="eastAsia"/>
          <w:sz w:val="24"/>
        </w:rPr>
        <w:t>由在企业从事工程技术或科研工作，担任重要工程或科研项目、子项目负责人，且仍在工程技术或科研一线工作的</w:t>
      </w:r>
      <w:r>
        <w:rPr>
          <w:rFonts w:ascii="仿宋" w:eastAsia="仿宋" w:hAnsi="仿宋" w:hint="eastAsia"/>
          <w:sz w:val="24"/>
        </w:rPr>
        <w:t>高级</w:t>
      </w:r>
      <w:r w:rsidRPr="0038312F">
        <w:rPr>
          <w:rFonts w:ascii="仿宋" w:eastAsia="仿宋" w:hAnsi="仿宋" w:hint="eastAsia"/>
          <w:sz w:val="24"/>
        </w:rPr>
        <w:t>技术专家担任。企业导师应有本专业领域硕士研究生以上学历和高级专业技术职称，对于在工程领域表现特别突出的专家，可以在学历和职称上适当放宽。企业导师重点负责指导研究生的专业实践、毕业设计或学位论文工作涉及的工程实践内容。</w:t>
      </w:r>
    </w:p>
    <w:p w14:paraId="37F3191E" w14:textId="41A81098" w:rsidR="00CF4488" w:rsidRPr="009C56E7" w:rsidRDefault="00CF4488" w:rsidP="002B4697">
      <w:pPr>
        <w:spacing w:line="360" w:lineRule="auto"/>
        <w:contextualSpacing/>
        <w:rPr>
          <w:rFonts w:ascii="仿宋" w:eastAsia="仿宋" w:hAnsi="仿宋" w:hint="eastAsia"/>
          <w:b/>
          <w:bCs/>
          <w:sz w:val="24"/>
        </w:rPr>
      </w:pPr>
      <w:r w:rsidRPr="009C56E7">
        <w:rPr>
          <w:rFonts w:ascii="仿宋" w:eastAsia="仿宋" w:hAnsi="仿宋" w:hint="eastAsia"/>
          <w:sz w:val="24"/>
        </w:rPr>
        <w:t xml:space="preserve"> </w:t>
      </w:r>
      <w:r w:rsidRPr="009C56E7">
        <w:rPr>
          <w:rFonts w:ascii="仿宋" w:eastAsia="仿宋" w:hAnsi="仿宋"/>
          <w:sz w:val="24"/>
        </w:rPr>
        <w:t xml:space="preserve">   </w:t>
      </w:r>
      <w:r w:rsidR="00680B5E">
        <w:rPr>
          <w:rFonts w:ascii="仿宋" w:eastAsia="仿宋" w:hAnsi="仿宋" w:hint="eastAsia"/>
          <w:b/>
          <w:bCs/>
          <w:sz w:val="24"/>
        </w:rPr>
        <w:t>四</w:t>
      </w:r>
      <w:r w:rsidRPr="009C56E7">
        <w:rPr>
          <w:rFonts w:ascii="仿宋" w:eastAsia="仿宋" w:hAnsi="仿宋" w:hint="eastAsia"/>
          <w:b/>
          <w:bCs/>
          <w:sz w:val="24"/>
        </w:rPr>
        <w:t>、运行机制</w:t>
      </w:r>
    </w:p>
    <w:p w14:paraId="041761D4" w14:textId="1D1B6271" w:rsidR="002B4697" w:rsidRPr="009C56E7" w:rsidRDefault="002C2CE3" w:rsidP="00CF4488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1</w:t>
      </w:r>
      <w:r w:rsidR="00ED715E">
        <w:rPr>
          <w:rFonts w:ascii="仿宋" w:eastAsia="仿宋" w:hAnsi="仿宋" w:hint="eastAsia"/>
          <w:sz w:val="24"/>
        </w:rPr>
        <w:t>.</w:t>
      </w:r>
      <w:r w:rsidR="00ED5589" w:rsidRPr="009C56E7">
        <w:rPr>
          <w:rFonts w:ascii="仿宋" w:eastAsia="仿宋" w:hAnsi="仿宋" w:hint="eastAsia"/>
          <w:sz w:val="24"/>
        </w:rPr>
        <w:t>工程硕士学制3年，1年左右在高校进行公共课程和专业基础课程学习，2年左右在企业、国家实验室或科研院所专业实践。工程</w:t>
      </w:r>
      <w:r w:rsidR="00CF4488" w:rsidRPr="009C56E7">
        <w:rPr>
          <w:rFonts w:ascii="仿宋" w:eastAsia="仿宋" w:hAnsi="仿宋" w:hint="eastAsia"/>
          <w:sz w:val="24"/>
        </w:rPr>
        <w:t>博士学制5年，2年左右在高校进行公共课程和专业基础课程学习，3年左右在企业、国家实验室或科研院所专业实践。在校学习期间，部分专业基础课</w:t>
      </w:r>
      <w:r w:rsidRPr="009C56E7">
        <w:rPr>
          <w:rFonts w:ascii="仿宋" w:eastAsia="仿宋" w:hAnsi="仿宋" w:hint="eastAsia"/>
          <w:sz w:val="24"/>
        </w:rPr>
        <w:t>程由企业、国家实验室、科研院所专家到校进行授课；</w:t>
      </w:r>
      <w:r w:rsidR="002E7339">
        <w:rPr>
          <w:rFonts w:ascii="仿宋" w:eastAsia="仿宋" w:hAnsi="仿宋" w:hint="eastAsia"/>
          <w:sz w:val="24"/>
        </w:rPr>
        <w:t>在企业实践阶段，</w:t>
      </w:r>
      <w:r w:rsidRPr="009C56E7">
        <w:rPr>
          <w:rFonts w:ascii="仿宋" w:eastAsia="仿宋" w:hAnsi="仿宋" w:hint="eastAsia"/>
          <w:sz w:val="24"/>
        </w:rPr>
        <w:t>学生在导师（组）指导下承担1-2个具有工程性、实践性的攻关项目，项目由高校导师和企业导师共同确定，以项目完成情况作为专业实践考核标准。</w:t>
      </w:r>
    </w:p>
    <w:p w14:paraId="1010B1E6" w14:textId="0CEFE004" w:rsidR="002C2CE3" w:rsidRDefault="002C2CE3" w:rsidP="00CF4488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 w:rsidRPr="009C56E7">
        <w:rPr>
          <w:rFonts w:ascii="仿宋" w:eastAsia="仿宋" w:hAnsi="仿宋" w:hint="eastAsia"/>
          <w:sz w:val="24"/>
        </w:rPr>
        <w:t>2</w:t>
      </w:r>
      <w:r w:rsidR="00ED715E">
        <w:rPr>
          <w:rFonts w:ascii="仿宋" w:eastAsia="仿宋" w:hAnsi="仿宋" w:hint="eastAsia"/>
          <w:sz w:val="24"/>
        </w:rPr>
        <w:t>.</w:t>
      </w:r>
      <w:r w:rsidRPr="009C56E7">
        <w:rPr>
          <w:rFonts w:ascii="仿宋" w:eastAsia="仿宋" w:hAnsi="仿宋" w:hint="eastAsia"/>
          <w:sz w:val="24"/>
        </w:rPr>
        <w:t>毕业和学位授予。</w:t>
      </w:r>
      <w:r w:rsidR="00A922EF" w:rsidRPr="009C56E7">
        <w:rPr>
          <w:rFonts w:ascii="仿宋" w:eastAsia="仿宋" w:hAnsi="仿宋" w:hint="eastAsia"/>
          <w:sz w:val="24"/>
        </w:rPr>
        <w:t>校企双方联合组织专家开展学生毕业考核和学位论文成果答辩。学位论文成果形式可以是工程新技术研究、重大工程设计、新产品或新装置研制等。符合毕业条件的，由高校发放毕业证书。通过论文成果答辩，由高校授予工程硕士或工程博士学位。</w:t>
      </w:r>
    </w:p>
    <w:p w14:paraId="6F1FF376" w14:textId="53A2277D" w:rsidR="002E7339" w:rsidRPr="00680B5E" w:rsidRDefault="00680B5E" w:rsidP="00CF4488">
      <w:pPr>
        <w:spacing w:line="360" w:lineRule="auto"/>
        <w:ind w:firstLineChars="200" w:firstLine="482"/>
        <w:contextualSpacing/>
        <w:rPr>
          <w:rFonts w:ascii="仿宋" w:eastAsia="仿宋" w:hAnsi="仿宋" w:hint="eastAsia"/>
          <w:b/>
          <w:bCs/>
          <w:sz w:val="24"/>
        </w:rPr>
      </w:pPr>
      <w:r w:rsidRPr="00680B5E">
        <w:rPr>
          <w:rFonts w:ascii="仿宋" w:eastAsia="仿宋" w:hAnsi="仿宋" w:hint="eastAsia"/>
          <w:b/>
          <w:bCs/>
          <w:sz w:val="24"/>
        </w:rPr>
        <w:t>五</w:t>
      </w:r>
      <w:r w:rsidR="002E7339" w:rsidRPr="00680B5E">
        <w:rPr>
          <w:rFonts w:ascii="仿宋" w:eastAsia="仿宋" w:hAnsi="仿宋" w:hint="eastAsia"/>
          <w:b/>
          <w:bCs/>
          <w:sz w:val="24"/>
        </w:rPr>
        <w:t>、政策保障</w:t>
      </w:r>
    </w:p>
    <w:p w14:paraId="4DEF1DFD" w14:textId="4BB8B8F7" w:rsidR="002E7339" w:rsidRDefault="002E7339" w:rsidP="00CF4488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</w:t>
      </w:r>
      <w:r w:rsidR="00ED715E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录取学生名单作为卓越工程师后备人才在中组部人才局备案。</w:t>
      </w:r>
    </w:p>
    <w:p w14:paraId="7695E56A" w14:textId="7F810D1D" w:rsidR="002E7339" w:rsidRPr="002E7339" w:rsidRDefault="002E7339" w:rsidP="00CF4488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</w:t>
      </w:r>
      <w:r w:rsidR="00ED715E">
        <w:rPr>
          <w:rFonts w:ascii="仿宋" w:eastAsia="仿宋" w:hAnsi="仿宋" w:hint="eastAsia"/>
          <w:sz w:val="24"/>
        </w:rPr>
        <w:t>.</w:t>
      </w:r>
      <w:r w:rsidRPr="009C56E7">
        <w:rPr>
          <w:rFonts w:ascii="仿宋" w:eastAsia="仿宋" w:hAnsi="仿宋" w:hint="eastAsia"/>
          <w:sz w:val="24"/>
        </w:rPr>
        <w:t>在企业专业实践阶段，</w:t>
      </w:r>
      <w:r w:rsidRPr="0038312F">
        <w:rPr>
          <w:rFonts w:ascii="仿宋" w:eastAsia="仿宋" w:hAnsi="仿宋" w:hint="eastAsia"/>
          <w:sz w:val="24"/>
        </w:rPr>
        <w:t>对于</w:t>
      </w:r>
      <w:r>
        <w:rPr>
          <w:rFonts w:ascii="仿宋" w:eastAsia="仿宋" w:hAnsi="仿宋" w:hint="eastAsia"/>
          <w:sz w:val="24"/>
        </w:rPr>
        <w:t>全日制</w:t>
      </w:r>
      <w:r w:rsidRPr="0038312F">
        <w:rPr>
          <w:rFonts w:ascii="仿宋" w:eastAsia="仿宋" w:hAnsi="仿宋" w:hint="eastAsia"/>
          <w:sz w:val="24"/>
        </w:rPr>
        <w:t>研究生，</w:t>
      </w:r>
      <w:r w:rsidRPr="009C56E7">
        <w:rPr>
          <w:rFonts w:ascii="仿宋" w:eastAsia="仿宋" w:hAnsi="仿宋" w:hint="eastAsia"/>
          <w:sz w:val="24"/>
        </w:rPr>
        <w:t>高校、企业、学生签订联合培养协议，</w:t>
      </w:r>
      <w:r>
        <w:rPr>
          <w:rFonts w:ascii="仿宋" w:eastAsia="仿宋" w:hAnsi="仿宋" w:hint="eastAsia"/>
          <w:sz w:val="24"/>
        </w:rPr>
        <w:t>企业</w:t>
      </w:r>
      <w:r w:rsidRPr="0038312F">
        <w:rPr>
          <w:rFonts w:ascii="仿宋" w:eastAsia="仿宋" w:hAnsi="仿宋" w:hint="eastAsia"/>
          <w:sz w:val="24"/>
        </w:rPr>
        <w:t>按照博士研究生</w:t>
      </w:r>
      <w:r>
        <w:rPr>
          <w:rFonts w:ascii="仿宋" w:eastAsia="仿宋" w:hAnsi="仿宋" w:hint="eastAsia"/>
          <w:sz w:val="24"/>
        </w:rPr>
        <w:t>5</w:t>
      </w:r>
      <w:r w:rsidRPr="0038312F">
        <w:rPr>
          <w:rFonts w:ascii="仿宋" w:eastAsia="仿宋" w:hAnsi="仿宋" w:hint="eastAsia"/>
          <w:sz w:val="24"/>
        </w:rPr>
        <w:t>000元/月</w:t>
      </w:r>
      <w:r>
        <w:rPr>
          <w:rFonts w:ascii="仿宋" w:eastAsia="仿宋" w:hAnsi="仿宋" w:hint="eastAsia"/>
          <w:sz w:val="24"/>
        </w:rPr>
        <w:t>左右（不同企业略有差异）</w:t>
      </w:r>
      <w:r w:rsidRPr="0038312F">
        <w:rPr>
          <w:rFonts w:ascii="仿宋" w:eastAsia="仿宋" w:hAnsi="仿宋" w:hint="eastAsia"/>
          <w:sz w:val="24"/>
        </w:rPr>
        <w:t>的标准发放津贴，硕士研究生按照3</w:t>
      </w:r>
      <w:r>
        <w:rPr>
          <w:rFonts w:ascii="仿宋" w:eastAsia="仿宋" w:hAnsi="仿宋"/>
          <w:sz w:val="24"/>
        </w:rPr>
        <w:t>0</w:t>
      </w:r>
      <w:r w:rsidRPr="0038312F">
        <w:rPr>
          <w:rFonts w:ascii="仿宋" w:eastAsia="仿宋" w:hAnsi="仿宋" w:hint="eastAsia"/>
          <w:sz w:val="24"/>
        </w:rPr>
        <w:t>00元/月</w:t>
      </w:r>
      <w:r>
        <w:rPr>
          <w:rFonts w:ascii="仿宋" w:eastAsia="仿宋" w:hAnsi="仿宋" w:hint="eastAsia"/>
          <w:sz w:val="24"/>
        </w:rPr>
        <w:t>左右（不同企业略有差异）</w:t>
      </w:r>
      <w:r w:rsidRPr="0038312F">
        <w:rPr>
          <w:rFonts w:ascii="仿宋" w:eastAsia="仿宋" w:hAnsi="仿宋" w:hint="eastAsia"/>
          <w:sz w:val="24"/>
        </w:rPr>
        <w:t>的标准发放津贴</w:t>
      </w:r>
      <w:r>
        <w:rPr>
          <w:rFonts w:ascii="仿宋" w:eastAsia="仿宋" w:hAnsi="仿宋" w:hint="eastAsia"/>
          <w:sz w:val="24"/>
        </w:rPr>
        <w:t>，</w:t>
      </w:r>
      <w:r w:rsidRPr="009C56E7">
        <w:rPr>
          <w:rFonts w:ascii="仿宋" w:eastAsia="仿宋" w:hAnsi="仿宋" w:hint="eastAsia"/>
          <w:sz w:val="24"/>
        </w:rPr>
        <w:t>购买商业保险</w:t>
      </w:r>
      <w:r>
        <w:rPr>
          <w:rFonts w:ascii="仿宋" w:eastAsia="仿宋" w:hAnsi="仿宋" w:hint="eastAsia"/>
          <w:sz w:val="24"/>
        </w:rPr>
        <w:t>，提供食宿（校内宿舍仍保留），按照准员工待遇享受企业相关福利</w:t>
      </w:r>
      <w:r w:rsidRPr="009C56E7">
        <w:rPr>
          <w:rFonts w:ascii="仿宋" w:eastAsia="仿宋" w:hAnsi="仿宋" w:hint="eastAsia"/>
          <w:sz w:val="24"/>
        </w:rPr>
        <w:t>。</w:t>
      </w:r>
    </w:p>
    <w:p w14:paraId="7ABF380C" w14:textId="09F29377" w:rsidR="00A2039C" w:rsidRDefault="00A922EF" w:rsidP="002E7339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sz w:val="28"/>
          <w:szCs w:val="28"/>
        </w:rPr>
      </w:pPr>
      <w:r w:rsidRPr="009C56E7">
        <w:rPr>
          <w:rFonts w:ascii="仿宋" w:eastAsia="仿宋" w:hAnsi="仿宋" w:hint="eastAsia"/>
          <w:sz w:val="24"/>
        </w:rPr>
        <w:t>3</w:t>
      </w:r>
      <w:r w:rsidR="00ED715E">
        <w:rPr>
          <w:rFonts w:ascii="仿宋" w:eastAsia="仿宋" w:hAnsi="仿宋" w:hint="eastAsia"/>
          <w:sz w:val="24"/>
        </w:rPr>
        <w:t>.</w:t>
      </w:r>
      <w:r w:rsidRPr="009C56E7">
        <w:rPr>
          <w:rFonts w:ascii="仿宋" w:eastAsia="仿宋" w:hAnsi="仿宋" w:hint="eastAsia"/>
          <w:sz w:val="24"/>
        </w:rPr>
        <w:t>学生毕业后，学生同意留下工作的，</w:t>
      </w:r>
      <w:proofErr w:type="gramStart"/>
      <w:r w:rsidR="00ED715E">
        <w:rPr>
          <w:rFonts w:ascii="仿宋" w:eastAsia="仿宋" w:hAnsi="仿宋" w:hint="eastAsia"/>
          <w:sz w:val="24"/>
        </w:rPr>
        <w:t>联培</w:t>
      </w:r>
      <w:r w:rsidRPr="009C56E7">
        <w:rPr>
          <w:rFonts w:ascii="仿宋" w:eastAsia="仿宋" w:hAnsi="仿宋" w:hint="eastAsia"/>
          <w:sz w:val="24"/>
        </w:rPr>
        <w:t>企业</w:t>
      </w:r>
      <w:proofErr w:type="gramEnd"/>
      <w:r w:rsidRPr="009C56E7">
        <w:rPr>
          <w:rFonts w:ascii="仿宋" w:eastAsia="仿宋" w:hAnsi="仿宋" w:hint="eastAsia"/>
          <w:sz w:val="24"/>
        </w:rPr>
        <w:t>优先录用</w:t>
      </w:r>
      <w:r w:rsidR="002E7339">
        <w:rPr>
          <w:rFonts w:ascii="仿宋" w:eastAsia="仿宋" w:hAnsi="仿宋" w:hint="eastAsia"/>
          <w:sz w:val="24"/>
        </w:rPr>
        <w:t>并重点培养，</w:t>
      </w:r>
      <w:r w:rsidR="002E7339" w:rsidRPr="002E7339">
        <w:rPr>
          <w:rFonts w:ascii="仿宋" w:eastAsia="仿宋" w:hAnsi="仿宋" w:hint="eastAsia"/>
          <w:sz w:val="24"/>
        </w:rPr>
        <w:t>且</w:t>
      </w:r>
      <w:r w:rsidR="002E7339">
        <w:rPr>
          <w:rFonts w:ascii="仿宋" w:eastAsia="仿宋" w:hAnsi="仿宋" w:hint="eastAsia"/>
          <w:sz w:val="24"/>
        </w:rPr>
        <w:t>按国家政策</w:t>
      </w:r>
      <w:r w:rsidR="002E7339" w:rsidRPr="002E7339">
        <w:rPr>
          <w:rFonts w:ascii="仿宋" w:eastAsia="仿宋" w:hAnsi="仿宋" w:hint="eastAsia"/>
          <w:sz w:val="24"/>
        </w:rPr>
        <w:t>可提前1年参评中高级职称</w:t>
      </w:r>
      <w:r w:rsidRPr="009C56E7">
        <w:rPr>
          <w:rFonts w:ascii="仿宋" w:eastAsia="仿宋" w:hAnsi="仿宋" w:hint="eastAsia"/>
          <w:sz w:val="24"/>
        </w:rPr>
        <w:t>。</w:t>
      </w:r>
      <w:r w:rsidRPr="002E7339">
        <w:rPr>
          <w:rFonts w:ascii="仿宋" w:eastAsia="仿宋" w:hAnsi="仿宋" w:hint="eastAsia"/>
          <w:sz w:val="24"/>
        </w:rPr>
        <w:t>未留下工作的学生，</w:t>
      </w:r>
      <w:r w:rsidR="00A075E1" w:rsidRPr="002E7339">
        <w:rPr>
          <w:rFonts w:ascii="仿宋" w:eastAsia="仿宋" w:hAnsi="仿宋" w:hint="eastAsia"/>
          <w:sz w:val="24"/>
        </w:rPr>
        <w:t>国家相关部委</w:t>
      </w:r>
      <w:r w:rsidRPr="002E7339">
        <w:rPr>
          <w:rFonts w:ascii="仿宋" w:eastAsia="仿宋" w:hAnsi="仿宋" w:hint="eastAsia"/>
          <w:sz w:val="24"/>
        </w:rPr>
        <w:t>推荐到有关企业、高校</w:t>
      </w:r>
      <w:r w:rsidR="00EB4575" w:rsidRPr="002E7339">
        <w:rPr>
          <w:rFonts w:ascii="仿宋" w:eastAsia="仿宋" w:hAnsi="仿宋" w:hint="eastAsia"/>
          <w:sz w:val="24"/>
        </w:rPr>
        <w:t>和科研院所工作，确保学生高质量就业</w:t>
      </w:r>
      <w:r w:rsidR="002E7339" w:rsidRPr="002E7339">
        <w:rPr>
          <w:rFonts w:ascii="仿宋" w:eastAsia="仿宋" w:hAnsi="仿宋" w:hint="eastAsia"/>
          <w:sz w:val="24"/>
        </w:rPr>
        <w:t>。教育部将工程</w:t>
      </w:r>
      <w:proofErr w:type="gramStart"/>
      <w:r w:rsidR="002E7339" w:rsidRPr="002E7339">
        <w:rPr>
          <w:rFonts w:ascii="仿宋" w:eastAsia="仿宋" w:hAnsi="仿宋" w:hint="eastAsia"/>
          <w:sz w:val="24"/>
        </w:rPr>
        <w:t>硕</w:t>
      </w:r>
      <w:proofErr w:type="gramEnd"/>
      <w:r w:rsidR="002E7339" w:rsidRPr="002E7339">
        <w:rPr>
          <w:rFonts w:ascii="仿宋" w:eastAsia="仿宋" w:hAnsi="仿宋" w:hint="eastAsia"/>
          <w:sz w:val="24"/>
        </w:rPr>
        <w:t>博士纳入国家公派出国留学选派计划，学成后引导回国服务。</w:t>
      </w:r>
    </w:p>
    <w:sectPr w:rsidR="00A2039C" w:rsidSect="00964F38">
      <w:footerReference w:type="default" r:id="rId7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CAFE" w14:textId="77777777" w:rsidR="00D20573" w:rsidRDefault="00D20573" w:rsidP="00C35D68">
      <w:r>
        <w:separator/>
      </w:r>
    </w:p>
  </w:endnote>
  <w:endnote w:type="continuationSeparator" w:id="0">
    <w:p w14:paraId="22574E28" w14:textId="77777777" w:rsidR="00D20573" w:rsidRDefault="00D20573" w:rsidP="00C3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86926"/>
      <w:docPartObj>
        <w:docPartGallery w:val="Page Numbers (Bottom of Page)"/>
        <w:docPartUnique/>
      </w:docPartObj>
    </w:sdtPr>
    <w:sdtContent>
      <w:p w14:paraId="20DAE4F7" w14:textId="7C510CD6" w:rsidR="00486F9A" w:rsidRDefault="00486F9A" w:rsidP="00486F9A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50803" w14:textId="77777777" w:rsidR="00D20573" w:rsidRDefault="00D20573" w:rsidP="00C35D68">
      <w:r>
        <w:separator/>
      </w:r>
    </w:p>
  </w:footnote>
  <w:footnote w:type="continuationSeparator" w:id="0">
    <w:p w14:paraId="4BC07D37" w14:textId="77777777" w:rsidR="00D20573" w:rsidRDefault="00D20573" w:rsidP="00C3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50BEDB0"/>
    <w:multiLevelType w:val="singleLevel"/>
    <w:tmpl w:val="C50BEDB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CA7B76"/>
    <w:multiLevelType w:val="hybridMultilevel"/>
    <w:tmpl w:val="F01E5018"/>
    <w:lvl w:ilvl="0" w:tplc="FFFFFFFF">
      <w:start w:val="1"/>
      <w:numFmt w:val="decimal"/>
      <w:lvlText w:val="%1."/>
      <w:lvlJc w:val="left"/>
      <w:pPr>
        <w:ind w:left="525" w:hanging="420"/>
      </w:pPr>
    </w:lvl>
    <w:lvl w:ilvl="1" w:tplc="FFFFFFFF" w:tentative="1">
      <w:start w:val="1"/>
      <w:numFmt w:val="lowerLetter"/>
      <w:lvlText w:val="%2)"/>
      <w:lvlJc w:val="left"/>
      <w:pPr>
        <w:ind w:left="945" w:hanging="420"/>
      </w:pPr>
    </w:lvl>
    <w:lvl w:ilvl="2" w:tplc="0409000F">
      <w:start w:val="1"/>
      <w:numFmt w:val="decimal"/>
      <w:lvlText w:val="%3."/>
      <w:lvlJc w:val="left"/>
      <w:pPr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ind w:left="1785" w:hanging="420"/>
      </w:pPr>
    </w:lvl>
    <w:lvl w:ilvl="4" w:tplc="FFFFFFFF" w:tentative="1">
      <w:start w:val="1"/>
      <w:numFmt w:val="lowerLetter"/>
      <w:lvlText w:val="%5)"/>
      <w:lvlJc w:val="left"/>
      <w:pPr>
        <w:ind w:left="2205" w:hanging="420"/>
      </w:pPr>
    </w:lvl>
    <w:lvl w:ilvl="5" w:tplc="FFFFFFFF" w:tentative="1">
      <w:start w:val="1"/>
      <w:numFmt w:val="lowerRoman"/>
      <w:lvlText w:val="%6."/>
      <w:lvlJc w:val="right"/>
      <w:pPr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ind w:left="3045" w:hanging="420"/>
      </w:pPr>
    </w:lvl>
    <w:lvl w:ilvl="7" w:tplc="FFFFFFFF" w:tentative="1">
      <w:start w:val="1"/>
      <w:numFmt w:val="lowerLetter"/>
      <w:lvlText w:val="%8)"/>
      <w:lvlJc w:val="left"/>
      <w:pPr>
        <w:ind w:left="3465" w:hanging="420"/>
      </w:pPr>
    </w:lvl>
    <w:lvl w:ilvl="8" w:tplc="FFFFFFFF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 w15:restartNumberingAfterBreak="0">
    <w:nsid w:val="45691561"/>
    <w:multiLevelType w:val="hybridMultilevel"/>
    <w:tmpl w:val="CBAE766E"/>
    <w:lvl w:ilvl="0" w:tplc="FCBC7F54">
      <w:start w:val="1"/>
      <w:numFmt w:val="decimal"/>
      <w:lvlText w:val="%1."/>
      <w:lvlJc w:val="left"/>
      <w:pPr>
        <w:ind w:left="1144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en-US" w:eastAsia="zh-CN" w:bidi="ar-SA"/>
      </w:rPr>
    </w:lvl>
    <w:lvl w:ilvl="1" w:tplc="1692225E">
      <w:numFmt w:val="bullet"/>
      <w:lvlText w:val="•"/>
      <w:lvlJc w:val="left"/>
      <w:pPr>
        <w:ind w:left="1954" w:hanging="283"/>
      </w:pPr>
      <w:rPr>
        <w:rFonts w:hint="default"/>
        <w:lang w:val="en-US" w:eastAsia="zh-CN" w:bidi="ar-SA"/>
      </w:rPr>
    </w:lvl>
    <w:lvl w:ilvl="2" w:tplc="F3280D36">
      <w:numFmt w:val="bullet"/>
      <w:lvlText w:val="•"/>
      <w:lvlJc w:val="left"/>
      <w:pPr>
        <w:ind w:left="2769" w:hanging="283"/>
      </w:pPr>
      <w:rPr>
        <w:rFonts w:hint="default"/>
        <w:lang w:val="en-US" w:eastAsia="zh-CN" w:bidi="ar-SA"/>
      </w:rPr>
    </w:lvl>
    <w:lvl w:ilvl="3" w:tplc="4B00AF06">
      <w:numFmt w:val="bullet"/>
      <w:lvlText w:val="•"/>
      <w:lvlJc w:val="left"/>
      <w:pPr>
        <w:ind w:left="3583" w:hanging="283"/>
      </w:pPr>
      <w:rPr>
        <w:rFonts w:hint="default"/>
        <w:lang w:val="en-US" w:eastAsia="zh-CN" w:bidi="ar-SA"/>
      </w:rPr>
    </w:lvl>
    <w:lvl w:ilvl="4" w:tplc="047EC89A">
      <w:numFmt w:val="bullet"/>
      <w:lvlText w:val="•"/>
      <w:lvlJc w:val="left"/>
      <w:pPr>
        <w:ind w:left="4398" w:hanging="283"/>
      </w:pPr>
      <w:rPr>
        <w:rFonts w:hint="default"/>
        <w:lang w:val="en-US" w:eastAsia="zh-CN" w:bidi="ar-SA"/>
      </w:rPr>
    </w:lvl>
    <w:lvl w:ilvl="5" w:tplc="6A2A5998">
      <w:numFmt w:val="bullet"/>
      <w:lvlText w:val="•"/>
      <w:lvlJc w:val="left"/>
      <w:pPr>
        <w:ind w:left="5213" w:hanging="283"/>
      </w:pPr>
      <w:rPr>
        <w:rFonts w:hint="default"/>
        <w:lang w:val="en-US" w:eastAsia="zh-CN" w:bidi="ar-SA"/>
      </w:rPr>
    </w:lvl>
    <w:lvl w:ilvl="6" w:tplc="A58A1E74">
      <w:numFmt w:val="bullet"/>
      <w:lvlText w:val="•"/>
      <w:lvlJc w:val="left"/>
      <w:pPr>
        <w:ind w:left="6027" w:hanging="283"/>
      </w:pPr>
      <w:rPr>
        <w:rFonts w:hint="default"/>
        <w:lang w:val="en-US" w:eastAsia="zh-CN" w:bidi="ar-SA"/>
      </w:rPr>
    </w:lvl>
    <w:lvl w:ilvl="7" w:tplc="CDEA2342">
      <w:numFmt w:val="bullet"/>
      <w:lvlText w:val="•"/>
      <w:lvlJc w:val="left"/>
      <w:pPr>
        <w:ind w:left="6842" w:hanging="283"/>
      </w:pPr>
      <w:rPr>
        <w:rFonts w:hint="default"/>
        <w:lang w:val="en-US" w:eastAsia="zh-CN" w:bidi="ar-SA"/>
      </w:rPr>
    </w:lvl>
    <w:lvl w:ilvl="8" w:tplc="0F00EB52">
      <w:numFmt w:val="bullet"/>
      <w:lvlText w:val="•"/>
      <w:lvlJc w:val="left"/>
      <w:pPr>
        <w:ind w:left="7657" w:hanging="283"/>
      </w:pPr>
      <w:rPr>
        <w:rFonts w:hint="default"/>
        <w:lang w:val="en-US" w:eastAsia="zh-CN" w:bidi="ar-SA"/>
      </w:rPr>
    </w:lvl>
  </w:abstractNum>
  <w:abstractNum w:abstractNumId="3" w15:restartNumberingAfterBreak="0">
    <w:nsid w:val="4B2A44BC"/>
    <w:multiLevelType w:val="hybridMultilevel"/>
    <w:tmpl w:val="ABEC062A"/>
    <w:lvl w:ilvl="0" w:tplc="609CC14A">
      <w:start w:val="1"/>
      <w:numFmt w:val="decimal"/>
      <w:lvlText w:val="%1."/>
      <w:lvlJc w:val="left"/>
      <w:pPr>
        <w:ind w:left="920" w:hanging="360"/>
      </w:pPr>
      <w:rPr>
        <w:rFonts w:ascii="华文仿宋" w:eastAsia="华文仿宋" w:hAnsi="华文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FA74E2F"/>
    <w:multiLevelType w:val="hybridMultilevel"/>
    <w:tmpl w:val="3F3685B6"/>
    <w:lvl w:ilvl="0" w:tplc="7D02134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435C35"/>
    <w:multiLevelType w:val="hybridMultilevel"/>
    <w:tmpl w:val="284EC2F0"/>
    <w:lvl w:ilvl="0" w:tplc="99AE0D8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433787396">
    <w:abstractNumId w:val="0"/>
  </w:num>
  <w:num w:numId="2" w16cid:durableId="1615794556">
    <w:abstractNumId w:val="5"/>
  </w:num>
  <w:num w:numId="3" w16cid:durableId="1791584375">
    <w:abstractNumId w:val="3"/>
  </w:num>
  <w:num w:numId="4" w16cid:durableId="1493064478">
    <w:abstractNumId w:val="2"/>
  </w:num>
  <w:num w:numId="5" w16cid:durableId="1567258106">
    <w:abstractNumId w:val="4"/>
  </w:num>
  <w:num w:numId="6" w16cid:durableId="104787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F14"/>
    <w:rsid w:val="0000262A"/>
    <w:rsid w:val="00005195"/>
    <w:rsid w:val="00005CDD"/>
    <w:rsid w:val="00007BD3"/>
    <w:rsid w:val="000120C7"/>
    <w:rsid w:val="00021EDE"/>
    <w:rsid w:val="00023433"/>
    <w:rsid w:val="00027085"/>
    <w:rsid w:val="000371C3"/>
    <w:rsid w:val="0006055F"/>
    <w:rsid w:val="000645A7"/>
    <w:rsid w:val="000942A9"/>
    <w:rsid w:val="00095D82"/>
    <w:rsid w:val="000B2B15"/>
    <w:rsid w:val="000B4442"/>
    <w:rsid w:val="000B6042"/>
    <w:rsid w:val="000B63B0"/>
    <w:rsid w:val="000E6CF9"/>
    <w:rsid w:val="000F0B9A"/>
    <w:rsid w:val="0010709B"/>
    <w:rsid w:val="0011127A"/>
    <w:rsid w:val="00114A00"/>
    <w:rsid w:val="00121219"/>
    <w:rsid w:val="00123E5E"/>
    <w:rsid w:val="00141876"/>
    <w:rsid w:val="0015301A"/>
    <w:rsid w:val="00154CF1"/>
    <w:rsid w:val="00165D43"/>
    <w:rsid w:val="0016689D"/>
    <w:rsid w:val="001711C2"/>
    <w:rsid w:val="001723EC"/>
    <w:rsid w:val="00172A27"/>
    <w:rsid w:val="00173BCF"/>
    <w:rsid w:val="00184865"/>
    <w:rsid w:val="00186441"/>
    <w:rsid w:val="001948E7"/>
    <w:rsid w:val="001C7C42"/>
    <w:rsid w:val="001E02DA"/>
    <w:rsid w:val="001F423E"/>
    <w:rsid w:val="001F5E74"/>
    <w:rsid w:val="001F73DA"/>
    <w:rsid w:val="0020566B"/>
    <w:rsid w:val="0021791F"/>
    <w:rsid w:val="00222D16"/>
    <w:rsid w:val="00227D73"/>
    <w:rsid w:val="00233261"/>
    <w:rsid w:val="002359AE"/>
    <w:rsid w:val="00237027"/>
    <w:rsid w:val="002425B6"/>
    <w:rsid w:val="00272FD6"/>
    <w:rsid w:val="002764B3"/>
    <w:rsid w:val="002805D7"/>
    <w:rsid w:val="00282EE6"/>
    <w:rsid w:val="00283230"/>
    <w:rsid w:val="0029114B"/>
    <w:rsid w:val="002A02AA"/>
    <w:rsid w:val="002A05CA"/>
    <w:rsid w:val="002A05EA"/>
    <w:rsid w:val="002A507E"/>
    <w:rsid w:val="002A6FD5"/>
    <w:rsid w:val="002B150C"/>
    <w:rsid w:val="002B4697"/>
    <w:rsid w:val="002B4D4E"/>
    <w:rsid w:val="002C2CE3"/>
    <w:rsid w:val="002C4707"/>
    <w:rsid w:val="002D3E20"/>
    <w:rsid w:val="002E1DD7"/>
    <w:rsid w:val="002E66B1"/>
    <w:rsid w:val="002E7339"/>
    <w:rsid w:val="002F0943"/>
    <w:rsid w:val="002F2656"/>
    <w:rsid w:val="002F3E84"/>
    <w:rsid w:val="00300213"/>
    <w:rsid w:val="003014BB"/>
    <w:rsid w:val="003028ED"/>
    <w:rsid w:val="003125A4"/>
    <w:rsid w:val="00320418"/>
    <w:rsid w:val="0032226D"/>
    <w:rsid w:val="00326CE5"/>
    <w:rsid w:val="00326F46"/>
    <w:rsid w:val="00341D5E"/>
    <w:rsid w:val="003437C8"/>
    <w:rsid w:val="00343A49"/>
    <w:rsid w:val="003502C7"/>
    <w:rsid w:val="0035173F"/>
    <w:rsid w:val="00353E21"/>
    <w:rsid w:val="0037132C"/>
    <w:rsid w:val="00373B40"/>
    <w:rsid w:val="00376B0A"/>
    <w:rsid w:val="00381DDB"/>
    <w:rsid w:val="0038312F"/>
    <w:rsid w:val="00397036"/>
    <w:rsid w:val="003A1EAF"/>
    <w:rsid w:val="003A3420"/>
    <w:rsid w:val="003B0BFA"/>
    <w:rsid w:val="003B19AD"/>
    <w:rsid w:val="003B683F"/>
    <w:rsid w:val="003B6DFC"/>
    <w:rsid w:val="003C3A26"/>
    <w:rsid w:val="003D26A0"/>
    <w:rsid w:val="003D2749"/>
    <w:rsid w:val="00401451"/>
    <w:rsid w:val="004033BC"/>
    <w:rsid w:val="00414FE6"/>
    <w:rsid w:val="00433009"/>
    <w:rsid w:val="00436BA5"/>
    <w:rsid w:val="004414B5"/>
    <w:rsid w:val="004513AF"/>
    <w:rsid w:val="00451FEC"/>
    <w:rsid w:val="0045236E"/>
    <w:rsid w:val="00461459"/>
    <w:rsid w:val="0046538D"/>
    <w:rsid w:val="004675D9"/>
    <w:rsid w:val="00470705"/>
    <w:rsid w:val="00474042"/>
    <w:rsid w:val="004746AD"/>
    <w:rsid w:val="00480A42"/>
    <w:rsid w:val="00486F9A"/>
    <w:rsid w:val="00490227"/>
    <w:rsid w:val="004927B0"/>
    <w:rsid w:val="004946AA"/>
    <w:rsid w:val="00496103"/>
    <w:rsid w:val="004B424D"/>
    <w:rsid w:val="004C7062"/>
    <w:rsid w:val="004E1210"/>
    <w:rsid w:val="004F53CB"/>
    <w:rsid w:val="004F59F2"/>
    <w:rsid w:val="005035B9"/>
    <w:rsid w:val="00506E87"/>
    <w:rsid w:val="00520E6E"/>
    <w:rsid w:val="00533F78"/>
    <w:rsid w:val="00544D32"/>
    <w:rsid w:val="005579B7"/>
    <w:rsid w:val="005606DD"/>
    <w:rsid w:val="00563A33"/>
    <w:rsid w:val="00567BD3"/>
    <w:rsid w:val="00567F42"/>
    <w:rsid w:val="00572C4C"/>
    <w:rsid w:val="00574886"/>
    <w:rsid w:val="00575D0D"/>
    <w:rsid w:val="005805C2"/>
    <w:rsid w:val="005A0F86"/>
    <w:rsid w:val="005B2C50"/>
    <w:rsid w:val="005B33A2"/>
    <w:rsid w:val="005B383E"/>
    <w:rsid w:val="005C1203"/>
    <w:rsid w:val="005C1C4E"/>
    <w:rsid w:val="005C793A"/>
    <w:rsid w:val="005D22E7"/>
    <w:rsid w:val="005D3CE9"/>
    <w:rsid w:val="005E6AB3"/>
    <w:rsid w:val="005F01AB"/>
    <w:rsid w:val="00613409"/>
    <w:rsid w:val="00626C1D"/>
    <w:rsid w:val="00626FCC"/>
    <w:rsid w:val="0064181C"/>
    <w:rsid w:val="00642BCF"/>
    <w:rsid w:val="00644B72"/>
    <w:rsid w:val="0064616D"/>
    <w:rsid w:val="006510AE"/>
    <w:rsid w:val="006548D9"/>
    <w:rsid w:val="00671F4B"/>
    <w:rsid w:val="00680B5E"/>
    <w:rsid w:val="00683F6C"/>
    <w:rsid w:val="00691127"/>
    <w:rsid w:val="006A1533"/>
    <w:rsid w:val="006A22F7"/>
    <w:rsid w:val="006A5C34"/>
    <w:rsid w:val="006C54ED"/>
    <w:rsid w:val="006C5C2C"/>
    <w:rsid w:val="006D0139"/>
    <w:rsid w:val="006D11BD"/>
    <w:rsid w:val="006E5E3E"/>
    <w:rsid w:val="006F33C4"/>
    <w:rsid w:val="007070BD"/>
    <w:rsid w:val="00737C58"/>
    <w:rsid w:val="00740CF6"/>
    <w:rsid w:val="00746467"/>
    <w:rsid w:val="00751091"/>
    <w:rsid w:val="00757CB4"/>
    <w:rsid w:val="00764B26"/>
    <w:rsid w:val="00765EAB"/>
    <w:rsid w:val="00775857"/>
    <w:rsid w:val="00775C35"/>
    <w:rsid w:val="00785F23"/>
    <w:rsid w:val="00794232"/>
    <w:rsid w:val="00794935"/>
    <w:rsid w:val="007A647D"/>
    <w:rsid w:val="007B2019"/>
    <w:rsid w:val="007C6B1C"/>
    <w:rsid w:val="007F379C"/>
    <w:rsid w:val="007F3FE1"/>
    <w:rsid w:val="00801435"/>
    <w:rsid w:val="00803B28"/>
    <w:rsid w:val="008105E1"/>
    <w:rsid w:val="00812215"/>
    <w:rsid w:val="008159AA"/>
    <w:rsid w:val="0081682B"/>
    <w:rsid w:val="0082246A"/>
    <w:rsid w:val="00826B04"/>
    <w:rsid w:val="00832353"/>
    <w:rsid w:val="00861B87"/>
    <w:rsid w:val="00866D34"/>
    <w:rsid w:val="008706E5"/>
    <w:rsid w:val="00892D8E"/>
    <w:rsid w:val="00894154"/>
    <w:rsid w:val="00894884"/>
    <w:rsid w:val="008C53BF"/>
    <w:rsid w:val="008C7D67"/>
    <w:rsid w:val="008D1CFB"/>
    <w:rsid w:val="008D204C"/>
    <w:rsid w:val="008D5F84"/>
    <w:rsid w:val="008E01D8"/>
    <w:rsid w:val="008E0888"/>
    <w:rsid w:val="00902C4C"/>
    <w:rsid w:val="009172D4"/>
    <w:rsid w:val="009266F4"/>
    <w:rsid w:val="0093299D"/>
    <w:rsid w:val="00944033"/>
    <w:rsid w:val="009450DF"/>
    <w:rsid w:val="009522FA"/>
    <w:rsid w:val="0095342C"/>
    <w:rsid w:val="00953F5C"/>
    <w:rsid w:val="009540F7"/>
    <w:rsid w:val="0095512A"/>
    <w:rsid w:val="00960E2A"/>
    <w:rsid w:val="009644B0"/>
    <w:rsid w:val="00964F38"/>
    <w:rsid w:val="0097351C"/>
    <w:rsid w:val="0097431A"/>
    <w:rsid w:val="0097555E"/>
    <w:rsid w:val="009922DA"/>
    <w:rsid w:val="009A4139"/>
    <w:rsid w:val="009A4A89"/>
    <w:rsid w:val="009A6F30"/>
    <w:rsid w:val="009B1486"/>
    <w:rsid w:val="009B2A72"/>
    <w:rsid w:val="009B5F0D"/>
    <w:rsid w:val="009C18A0"/>
    <w:rsid w:val="009C328E"/>
    <w:rsid w:val="009C56E7"/>
    <w:rsid w:val="009E7563"/>
    <w:rsid w:val="009F0A33"/>
    <w:rsid w:val="009F6F40"/>
    <w:rsid w:val="00A075E1"/>
    <w:rsid w:val="00A158B5"/>
    <w:rsid w:val="00A2039C"/>
    <w:rsid w:val="00A3507B"/>
    <w:rsid w:val="00A41367"/>
    <w:rsid w:val="00A52034"/>
    <w:rsid w:val="00A702AA"/>
    <w:rsid w:val="00A733AC"/>
    <w:rsid w:val="00A861AB"/>
    <w:rsid w:val="00A87DE9"/>
    <w:rsid w:val="00A91CE7"/>
    <w:rsid w:val="00A922EF"/>
    <w:rsid w:val="00AA54D6"/>
    <w:rsid w:val="00AC5E1A"/>
    <w:rsid w:val="00AE0480"/>
    <w:rsid w:val="00AE73DA"/>
    <w:rsid w:val="00AF2B8E"/>
    <w:rsid w:val="00AF551A"/>
    <w:rsid w:val="00B044BF"/>
    <w:rsid w:val="00B179B8"/>
    <w:rsid w:val="00B202C0"/>
    <w:rsid w:val="00B300EA"/>
    <w:rsid w:val="00B3169D"/>
    <w:rsid w:val="00B46292"/>
    <w:rsid w:val="00B46ABE"/>
    <w:rsid w:val="00B4788F"/>
    <w:rsid w:val="00B66A19"/>
    <w:rsid w:val="00B71C64"/>
    <w:rsid w:val="00B769A5"/>
    <w:rsid w:val="00B84629"/>
    <w:rsid w:val="00BC0BF7"/>
    <w:rsid w:val="00BC6302"/>
    <w:rsid w:val="00BD1B02"/>
    <w:rsid w:val="00BD54A2"/>
    <w:rsid w:val="00BF269B"/>
    <w:rsid w:val="00BF69B3"/>
    <w:rsid w:val="00C13B93"/>
    <w:rsid w:val="00C21744"/>
    <w:rsid w:val="00C2556C"/>
    <w:rsid w:val="00C27DCB"/>
    <w:rsid w:val="00C35D68"/>
    <w:rsid w:val="00C50018"/>
    <w:rsid w:val="00C6404C"/>
    <w:rsid w:val="00C66392"/>
    <w:rsid w:val="00C67533"/>
    <w:rsid w:val="00C75C7F"/>
    <w:rsid w:val="00C75CAA"/>
    <w:rsid w:val="00C77CCE"/>
    <w:rsid w:val="00C807EB"/>
    <w:rsid w:val="00C93C1F"/>
    <w:rsid w:val="00CA776F"/>
    <w:rsid w:val="00CC3C04"/>
    <w:rsid w:val="00CF007A"/>
    <w:rsid w:val="00CF182D"/>
    <w:rsid w:val="00CF4488"/>
    <w:rsid w:val="00D05FF1"/>
    <w:rsid w:val="00D13622"/>
    <w:rsid w:val="00D13E22"/>
    <w:rsid w:val="00D20573"/>
    <w:rsid w:val="00D26B8A"/>
    <w:rsid w:val="00D4063E"/>
    <w:rsid w:val="00D42D08"/>
    <w:rsid w:val="00D570B9"/>
    <w:rsid w:val="00D8436E"/>
    <w:rsid w:val="00DA694C"/>
    <w:rsid w:val="00DA766B"/>
    <w:rsid w:val="00DC72BC"/>
    <w:rsid w:val="00DD4CFE"/>
    <w:rsid w:val="00DD7931"/>
    <w:rsid w:val="00DE041D"/>
    <w:rsid w:val="00DE2167"/>
    <w:rsid w:val="00DF6026"/>
    <w:rsid w:val="00E019AE"/>
    <w:rsid w:val="00E03194"/>
    <w:rsid w:val="00E04467"/>
    <w:rsid w:val="00E05B76"/>
    <w:rsid w:val="00E16932"/>
    <w:rsid w:val="00E2432D"/>
    <w:rsid w:val="00E306F1"/>
    <w:rsid w:val="00E428B6"/>
    <w:rsid w:val="00E65777"/>
    <w:rsid w:val="00E724D2"/>
    <w:rsid w:val="00E77714"/>
    <w:rsid w:val="00E77EA1"/>
    <w:rsid w:val="00E91487"/>
    <w:rsid w:val="00E930D8"/>
    <w:rsid w:val="00EB44B1"/>
    <w:rsid w:val="00EB4575"/>
    <w:rsid w:val="00EC45F0"/>
    <w:rsid w:val="00ED5589"/>
    <w:rsid w:val="00ED715E"/>
    <w:rsid w:val="00EF1F92"/>
    <w:rsid w:val="00EF3515"/>
    <w:rsid w:val="00EF6626"/>
    <w:rsid w:val="00F07728"/>
    <w:rsid w:val="00F1595D"/>
    <w:rsid w:val="00F36C14"/>
    <w:rsid w:val="00F5612F"/>
    <w:rsid w:val="00F60728"/>
    <w:rsid w:val="00F61DC1"/>
    <w:rsid w:val="00F66E2E"/>
    <w:rsid w:val="00F83080"/>
    <w:rsid w:val="00F9585B"/>
    <w:rsid w:val="00FA6743"/>
    <w:rsid w:val="00FB4CAC"/>
    <w:rsid w:val="00FB6C5C"/>
    <w:rsid w:val="00FB7B7B"/>
    <w:rsid w:val="00FC3D29"/>
    <w:rsid w:val="00FC593B"/>
    <w:rsid w:val="00FD500B"/>
    <w:rsid w:val="00FE0E54"/>
    <w:rsid w:val="00FE14DB"/>
    <w:rsid w:val="00FE1D3E"/>
    <w:rsid w:val="00FE2CAB"/>
    <w:rsid w:val="00FE4A82"/>
    <w:rsid w:val="00FF1691"/>
    <w:rsid w:val="00FF3D57"/>
    <w:rsid w:val="01894AA7"/>
    <w:rsid w:val="02F41761"/>
    <w:rsid w:val="03047CBE"/>
    <w:rsid w:val="06966F73"/>
    <w:rsid w:val="06BE1DBB"/>
    <w:rsid w:val="093029FA"/>
    <w:rsid w:val="0B4B35EA"/>
    <w:rsid w:val="0EB73CEF"/>
    <w:rsid w:val="0EF35346"/>
    <w:rsid w:val="12E1549D"/>
    <w:rsid w:val="1C216DF7"/>
    <w:rsid w:val="1D734852"/>
    <w:rsid w:val="1DBA392E"/>
    <w:rsid w:val="2F2E0CF0"/>
    <w:rsid w:val="362D073B"/>
    <w:rsid w:val="3A6C3DCA"/>
    <w:rsid w:val="433466B3"/>
    <w:rsid w:val="4BCA386C"/>
    <w:rsid w:val="4DDF4FEE"/>
    <w:rsid w:val="562E6E37"/>
    <w:rsid w:val="58DE5106"/>
    <w:rsid w:val="5F0F2F6B"/>
    <w:rsid w:val="61A15465"/>
    <w:rsid w:val="6299419B"/>
    <w:rsid w:val="66873483"/>
    <w:rsid w:val="72760055"/>
    <w:rsid w:val="7C0638A0"/>
    <w:rsid w:val="7FD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A36FD"/>
  <w15:chartTrackingRefBased/>
  <w15:docId w15:val="{5CF61A23-2EFB-43C8-B3D2-B24A8222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宋体" w:hAnsi="宋体" w:cs="宋体"/>
      <w:b/>
      <w:bCs/>
      <w:sz w:val="36"/>
      <w:szCs w:val="3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b w:val="0"/>
      <w:bCs w:val="0"/>
      <w:strike w:val="0"/>
      <w:dstrike w:val="0"/>
      <w:color w:val="000000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8">
    <w:name w:val="List Paragraph"/>
    <w:basedOn w:val="a"/>
    <w:uiPriority w:val="1"/>
    <w:qFormat/>
    <w:pPr>
      <w:ind w:firstLineChars="200" w:firstLine="420"/>
    </w:pPr>
    <w:rPr>
      <w:rFonts w:ascii="Calibri" w:hAnsi="Calibri" w:cs="Calibri"/>
      <w:szCs w:val="21"/>
    </w:rPr>
  </w:style>
  <w:style w:type="character" w:styleId="a9">
    <w:name w:val="Unresolved Mention"/>
    <w:uiPriority w:val="99"/>
    <w:unhideWhenUsed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rsid w:val="004C7062"/>
    <w:pPr>
      <w:ind w:leftChars="2500" w:left="100"/>
    </w:pPr>
  </w:style>
  <w:style w:type="character" w:customStyle="1" w:styleId="ab">
    <w:name w:val="日期 字符"/>
    <w:link w:val="aa"/>
    <w:rsid w:val="004C7062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826B04"/>
    <w:pPr>
      <w:widowControl w:val="0"/>
      <w:autoSpaceDE w:val="0"/>
      <w:autoSpaceDN w:val="0"/>
    </w:pPr>
    <w:rPr>
      <w:rFonts w:ascii="等线" w:eastAsia="等线" w:hAnsi="等线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uiPriority w:val="99"/>
    <w:rsid w:val="00486F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1429</Characters>
  <Application>Microsoft Office Word</Application>
  <DocSecurity>0</DocSecurity>
  <Lines>11</Lines>
  <Paragraphs>3</Paragraphs>
  <ScaleCrop>false</ScaleCrop>
  <Company>北京科技大学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田洋</dc:creator>
  <cp:keywords/>
  <cp:lastModifiedBy>zhiwei he</cp:lastModifiedBy>
  <cp:revision>5</cp:revision>
  <dcterms:created xsi:type="dcterms:W3CDTF">2023-09-19T15:30:00Z</dcterms:created>
  <dcterms:modified xsi:type="dcterms:W3CDTF">2024-08-26T12:38:00Z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5856A9830D8B437B8C283FF936A31C70</vt:lpwstr>
  </property>
</Properties>
</file>